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34" w:rsidRPr="00B95918" w:rsidRDefault="00F04FB7" w:rsidP="00965B33">
      <w:pPr>
        <w:spacing w:after="0" w:line="240" w:lineRule="auto"/>
        <w:ind w:left="142"/>
        <w:jc w:val="center"/>
        <w:rPr>
          <w:rFonts w:asciiTheme="majorBidi" w:hAnsiTheme="majorBidi" w:cstheme="majorBidi"/>
          <w:b/>
          <w:bCs/>
        </w:rPr>
      </w:pPr>
      <w:r w:rsidRPr="00B95918">
        <w:rPr>
          <w:rFonts w:asciiTheme="majorBidi" w:hAnsiTheme="majorBidi" w:cstheme="majorBidi"/>
          <w:b/>
          <w:bCs/>
          <w:sz w:val="24"/>
          <w:szCs w:val="24"/>
        </w:rPr>
        <w:t>REPULIQUE ISLAMIQUE DE MAURITANIE</w:t>
      </w:r>
    </w:p>
    <w:p w:rsidR="00F04FB7" w:rsidRPr="00F04FB7" w:rsidRDefault="00F04FB7" w:rsidP="00965B33">
      <w:pPr>
        <w:spacing w:after="0" w:line="240" w:lineRule="auto"/>
        <w:ind w:left="142"/>
        <w:jc w:val="center"/>
        <w:rPr>
          <w:rFonts w:asciiTheme="majorBidi" w:hAnsiTheme="majorBidi" w:cstheme="majorBidi"/>
          <w:sz w:val="20"/>
          <w:szCs w:val="20"/>
        </w:rPr>
      </w:pPr>
      <w:r w:rsidRPr="00F04FB7">
        <w:rPr>
          <w:rFonts w:asciiTheme="majorBidi" w:hAnsiTheme="majorBidi" w:cstheme="majorBidi"/>
          <w:sz w:val="20"/>
          <w:szCs w:val="20"/>
        </w:rPr>
        <w:t>Honneur – Fraternité – Justice</w:t>
      </w:r>
    </w:p>
    <w:p w:rsidR="00F04FB7" w:rsidRDefault="00F04FB7" w:rsidP="00965B33">
      <w:pPr>
        <w:spacing w:after="0" w:line="240" w:lineRule="auto"/>
        <w:ind w:left="142"/>
        <w:jc w:val="center"/>
        <w:rPr>
          <w:rFonts w:asciiTheme="majorBidi" w:hAnsiTheme="majorBidi" w:cstheme="majorBidi"/>
        </w:rPr>
      </w:pPr>
    </w:p>
    <w:p w:rsidR="00F04FB7" w:rsidRPr="00B95918" w:rsidRDefault="00F04FB7" w:rsidP="00965B33">
      <w:pPr>
        <w:spacing w:after="0" w:line="240" w:lineRule="auto"/>
        <w:ind w:left="142"/>
        <w:jc w:val="center"/>
        <w:rPr>
          <w:rFonts w:asciiTheme="majorBidi" w:hAnsiTheme="majorBidi" w:cstheme="majorBidi"/>
          <w:b/>
          <w:bCs/>
          <w:sz w:val="24"/>
          <w:szCs w:val="24"/>
        </w:rPr>
      </w:pPr>
      <w:r w:rsidRPr="00B95918">
        <w:rPr>
          <w:rFonts w:asciiTheme="majorBidi" w:hAnsiTheme="majorBidi" w:cstheme="majorBidi"/>
          <w:b/>
          <w:bCs/>
          <w:sz w:val="24"/>
          <w:szCs w:val="24"/>
        </w:rPr>
        <w:t>Ministère de l’Agriculture</w:t>
      </w:r>
    </w:p>
    <w:p w:rsidR="00F04FB7" w:rsidRDefault="00F04FB7" w:rsidP="00965B33">
      <w:pPr>
        <w:spacing w:after="0" w:line="240" w:lineRule="auto"/>
        <w:ind w:left="142"/>
        <w:jc w:val="both"/>
        <w:rPr>
          <w:rFonts w:asciiTheme="majorBidi" w:hAnsiTheme="majorBidi" w:cstheme="majorBidi"/>
          <w:sz w:val="24"/>
          <w:szCs w:val="24"/>
        </w:rPr>
      </w:pPr>
    </w:p>
    <w:p w:rsidR="00F04FB7" w:rsidRDefault="00F04FB7" w:rsidP="00965B33">
      <w:pPr>
        <w:spacing w:after="0" w:line="240" w:lineRule="auto"/>
        <w:ind w:left="142"/>
        <w:jc w:val="both"/>
        <w:rPr>
          <w:rFonts w:asciiTheme="majorBidi" w:hAnsiTheme="majorBidi" w:cstheme="majorBidi"/>
          <w:sz w:val="24"/>
          <w:szCs w:val="24"/>
        </w:rPr>
      </w:pPr>
    </w:p>
    <w:p w:rsidR="00F04FB7" w:rsidRDefault="00F04FB7" w:rsidP="00965B33">
      <w:pPr>
        <w:spacing w:after="0" w:line="240" w:lineRule="auto"/>
        <w:ind w:left="142"/>
        <w:jc w:val="both"/>
        <w:rPr>
          <w:rFonts w:asciiTheme="majorBidi" w:hAnsiTheme="majorBidi" w:cstheme="majorBidi"/>
          <w:sz w:val="24"/>
          <w:szCs w:val="24"/>
        </w:rPr>
      </w:pPr>
    </w:p>
    <w:p w:rsidR="00F04FB7" w:rsidRPr="00B95918" w:rsidRDefault="00F04FB7" w:rsidP="00965B33">
      <w:pPr>
        <w:spacing w:after="0" w:line="240" w:lineRule="auto"/>
        <w:ind w:left="142"/>
        <w:jc w:val="both"/>
        <w:rPr>
          <w:rFonts w:asciiTheme="majorBidi" w:hAnsiTheme="majorBidi" w:cstheme="majorBidi"/>
          <w:b/>
          <w:bCs/>
          <w:sz w:val="24"/>
          <w:szCs w:val="24"/>
        </w:rPr>
      </w:pPr>
      <w:r>
        <w:rPr>
          <w:rFonts w:asciiTheme="majorBidi" w:hAnsiTheme="majorBidi" w:cstheme="majorBidi"/>
          <w:sz w:val="24"/>
          <w:szCs w:val="24"/>
        </w:rPr>
        <w:t xml:space="preserve">Nom de l’Autorité contractante : </w:t>
      </w:r>
      <w:r w:rsidRPr="00B95918">
        <w:rPr>
          <w:rFonts w:asciiTheme="majorBidi" w:hAnsiTheme="majorBidi" w:cstheme="majorBidi"/>
          <w:b/>
          <w:bCs/>
          <w:sz w:val="24"/>
          <w:szCs w:val="24"/>
        </w:rPr>
        <w:t xml:space="preserve">PARIIS-MR </w:t>
      </w:r>
    </w:p>
    <w:p w:rsidR="00B95918" w:rsidRDefault="00B95918" w:rsidP="00965B33">
      <w:pPr>
        <w:spacing w:after="0" w:line="240" w:lineRule="auto"/>
        <w:ind w:left="142"/>
        <w:jc w:val="both"/>
        <w:rPr>
          <w:rFonts w:asciiTheme="majorBidi" w:hAnsiTheme="majorBidi" w:cstheme="majorBidi"/>
          <w:sz w:val="24"/>
          <w:szCs w:val="24"/>
        </w:rPr>
      </w:pPr>
    </w:p>
    <w:p w:rsidR="00B95918" w:rsidRPr="00B95918" w:rsidRDefault="00521AAE" w:rsidP="00965B33">
      <w:pPr>
        <w:spacing w:after="0" w:line="240" w:lineRule="auto"/>
        <w:ind w:left="142"/>
        <w:jc w:val="center"/>
        <w:rPr>
          <w:rFonts w:asciiTheme="majorBidi" w:hAnsiTheme="majorBidi" w:cstheme="majorBidi"/>
          <w:b/>
          <w:bCs/>
          <w:sz w:val="24"/>
          <w:szCs w:val="24"/>
        </w:rPr>
      </w:pPr>
      <w:r>
        <w:rPr>
          <w:rFonts w:asciiTheme="majorBidi" w:hAnsiTheme="majorBidi" w:cstheme="majorBidi"/>
          <w:b/>
          <w:bCs/>
          <w:sz w:val="24"/>
          <w:szCs w:val="24"/>
        </w:rPr>
        <w:t>AVIS D’ATTRI</w:t>
      </w:r>
      <w:r w:rsidR="006E7599">
        <w:rPr>
          <w:rFonts w:asciiTheme="majorBidi" w:hAnsiTheme="majorBidi" w:cstheme="majorBidi"/>
          <w:b/>
          <w:bCs/>
          <w:sz w:val="24"/>
          <w:szCs w:val="24"/>
        </w:rPr>
        <w:t>UTION PROVISOIRE DE MARCHE N° 69/CPMP/MDR</w:t>
      </w:r>
    </w:p>
    <w:p w:rsidR="00521AAE" w:rsidRDefault="00521AAE" w:rsidP="00965B33">
      <w:pPr>
        <w:spacing w:after="0" w:line="240" w:lineRule="auto"/>
        <w:ind w:left="142"/>
        <w:jc w:val="both"/>
        <w:rPr>
          <w:rFonts w:asciiTheme="majorBidi" w:hAnsiTheme="majorBidi" w:cstheme="majorBidi"/>
          <w:sz w:val="24"/>
          <w:szCs w:val="24"/>
        </w:rPr>
      </w:pPr>
      <w:bookmarkStart w:id="0" w:name="_GoBack"/>
      <w:bookmarkEnd w:id="0"/>
    </w:p>
    <w:p w:rsidR="00521AAE" w:rsidRDefault="006E7599" w:rsidP="00965B33">
      <w:pPr>
        <w:spacing w:line="240" w:lineRule="auto"/>
        <w:ind w:left="142"/>
        <w:jc w:val="both"/>
        <w:rPr>
          <w:rFonts w:asciiTheme="majorBidi" w:hAnsiTheme="majorBidi" w:cstheme="majorBidi"/>
          <w:sz w:val="24"/>
          <w:szCs w:val="24"/>
        </w:rPr>
      </w:pPr>
      <w:r>
        <w:rPr>
          <w:rFonts w:asciiTheme="majorBidi" w:hAnsiTheme="majorBidi" w:cstheme="majorBidi"/>
          <w:sz w:val="24"/>
          <w:szCs w:val="24"/>
        </w:rPr>
        <w:t>DAO N° 43</w:t>
      </w:r>
      <w:r w:rsidR="00521AAE">
        <w:rPr>
          <w:rFonts w:asciiTheme="majorBidi" w:hAnsiTheme="majorBidi" w:cstheme="majorBidi"/>
          <w:sz w:val="24"/>
          <w:szCs w:val="24"/>
        </w:rPr>
        <w:t>/CPMP/MDR/PARIIS/MA/2021</w:t>
      </w:r>
      <w:r w:rsidR="006B42CA">
        <w:rPr>
          <w:rFonts w:asciiTheme="majorBidi" w:hAnsiTheme="majorBidi" w:cstheme="majorBidi"/>
          <w:sz w:val="24"/>
          <w:szCs w:val="24"/>
        </w:rPr>
        <w:t>.</w:t>
      </w:r>
    </w:p>
    <w:p w:rsidR="00521AAE" w:rsidRDefault="00521AAE" w:rsidP="006E7599">
      <w:pPr>
        <w:spacing w:line="240" w:lineRule="auto"/>
        <w:ind w:left="142"/>
        <w:jc w:val="both"/>
        <w:rPr>
          <w:rFonts w:asciiTheme="majorBidi" w:hAnsiTheme="majorBidi" w:cstheme="majorBidi"/>
          <w:sz w:val="24"/>
          <w:szCs w:val="24"/>
        </w:rPr>
      </w:pPr>
      <w:r>
        <w:rPr>
          <w:rFonts w:asciiTheme="majorBidi" w:hAnsiTheme="majorBidi" w:cstheme="majorBidi"/>
          <w:sz w:val="24"/>
          <w:szCs w:val="24"/>
        </w:rPr>
        <w:t xml:space="preserve">Dénomination du marché : </w:t>
      </w:r>
      <w:r w:rsidR="006E7599">
        <w:rPr>
          <w:rFonts w:asciiTheme="majorBidi" w:hAnsiTheme="majorBidi" w:cstheme="majorBidi"/>
          <w:sz w:val="24"/>
          <w:szCs w:val="24"/>
        </w:rPr>
        <w:t>Travaux de réhabilitation de deux barrages (</w:t>
      </w:r>
      <w:proofErr w:type="spellStart"/>
      <w:r w:rsidR="006E7599">
        <w:rPr>
          <w:rFonts w:asciiTheme="majorBidi" w:hAnsiTheme="majorBidi" w:cstheme="majorBidi"/>
          <w:sz w:val="24"/>
          <w:szCs w:val="24"/>
        </w:rPr>
        <w:t>Gate</w:t>
      </w:r>
      <w:proofErr w:type="spellEnd"/>
      <w:r w:rsidR="006E7599">
        <w:rPr>
          <w:rFonts w:asciiTheme="majorBidi" w:hAnsiTheme="majorBidi" w:cstheme="majorBidi"/>
          <w:sz w:val="24"/>
          <w:szCs w:val="24"/>
        </w:rPr>
        <w:t xml:space="preserve"> </w:t>
      </w:r>
      <w:proofErr w:type="spellStart"/>
      <w:r w:rsidR="006E7599">
        <w:rPr>
          <w:rFonts w:asciiTheme="majorBidi" w:hAnsiTheme="majorBidi" w:cstheme="majorBidi"/>
          <w:sz w:val="24"/>
          <w:szCs w:val="24"/>
        </w:rPr>
        <w:t>Teydoum</w:t>
      </w:r>
      <w:proofErr w:type="spellEnd"/>
      <w:r w:rsidR="006E7599">
        <w:rPr>
          <w:rFonts w:asciiTheme="majorBidi" w:hAnsiTheme="majorBidi" w:cstheme="majorBidi"/>
          <w:sz w:val="24"/>
          <w:szCs w:val="24"/>
        </w:rPr>
        <w:t xml:space="preserve"> et </w:t>
      </w:r>
      <w:proofErr w:type="spellStart"/>
      <w:r w:rsidR="006E7599">
        <w:rPr>
          <w:rFonts w:asciiTheme="majorBidi" w:hAnsiTheme="majorBidi" w:cstheme="majorBidi"/>
          <w:sz w:val="24"/>
          <w:szCs w:val="24"/>
        </w:rPr>
        <w:t>Mebrek</w:t>
      </w:r>
      <w:proofErr w:type="spellEnd"/>
      <w:r w:rsidR="006E7599">
        <w:rPr>
          <w:rFonts w:asciiTheme="majorBidi" w:hAnsiTheme="majorBidi" w:cstheme="majorBidi"/>
          <w:sz w:val="24"/>
          <w:szCs w:val="24"/>
        </w:rPr>
        <w:t xml:space="preserve">) dans la ZIP du </w:t>
      </w:r>
      <w:proofErr w:type="spellStart"/>
      <w:r w:rsidR="006E7599">
        <w:rPr>
          <w:rFonts w:asciiTheme="majorBidi" w:hAnsiTheme="majorBidi" w:cstheme="majorBidi"/>
          <w:sz w:val="24"/>
          <w:szCs w:val="24"/>
        </w:rPr>
        <w:t>Hodh</w:t>
      </w:r>
      <w:proofErr w:type="spellEnd"/>
      <w:r w:rsidR="006E7599">
        <w:rPr>
          <w:rFonts w:asciiTheme="majorBidi" w:hAnsiTheme="majorBidi" w:cstheme="majorBidi"/>
          <w:sz w:val="24"/>
          <w:szCs w:val="24"/>
        </w:rPr>
        <w:t xml:space="preserve"> </w:t>
      </w:r>
      <w:proofErr w:type="spellStart"/>
      <w:r w:rsidR="006E7599">
        <w:rPr>
          <w:rFonts w:asciiTheme="majorBidi" w:hAnsiTheme="majorBidi" w:cstheme="majorBidi"/>
          <w:sz w:val="24"/>
          <w:szCs w:val="24"/>
        </w:rPr>
        <w:t>Elgharbi</w:t>
      </w:r>
      <w:proofErr w:type="spellEnd"/>
      <w:r w:rsidR="006B42CA">
        <w:rPr>
          <w:rFonts w:asciiTheme="majorBidi" w:hAnsiTheme="majorBidi" w:cstheme="majorBidi"/>
          <w:sz w:val="24"/>
          <w:szCs w:val="24"/>
        </w:rPr>
        <w:t>.</w:t>
      </w:r>
      <w:r w:rsidR="00CE7021">
        <w:rPr>
          <w:rFonts w:asciiTheme="majorBidi" w:hAnsiTheme="majorBidi" w:cstheme="majorBidi"/>
          <w:sz w:val="24"/>
          <w:szCs w:val="24"/>
        </w:rPr>
        <w:t xml:space="preserve"> </w:t>
      </w:r>
    </w:p>
    <w:p w:rsidR="009F48D9" w:rsidRDefault="009F48D9" w:rsidP="00965B33">
      <w:pPr>
        <w:spacing w:line="240" w:lineRule="auto"/>
        <w:ind w:left="142"/>
        <w:jc w:val="both"/>
        <w:rPr>
          <w:rFonts w:asciiTheme="majorBidi" w:hAnsiTheme="majorBidi" w:cstheme="majorBidi"/>
          <w:sz w:val="24"/>
          <w:szCs w:val="24"/>
        </w:rPr>
      </w:pPr>
      <w:r>
        <w:rPr>
          <w:rFonts w:asciiTheme="majorBidi" w:hAnsiTheme="majorBidi" w:cstheme="majorBidi"/>
          <w:sz w:val="24"/>
          <w:szCs w:val="24"/>
        </w:rPr>
        <w:t xml:space="preserve">Nombre d’offres </w:t>
      </w:r>
      <w:r w:rsidR="00506642">
        <w:rPr>
          <w:rFonts w:asciiTheme="majorBidi" w:hAnsiTheme="majorBidi" w:cstheme="majorBidi"/>
          <w:sz w:val="24"/>
          <w:szCs w:val="24"/>
        </w:rPr>
        <w:t>reçues</w:t>
      </w:r>
      <w:r>
        <w:rPr>
          <w:rFonts w:asciiTheme="majorBidi" w:hAnsiTheme="majorBidi" w:cstheme="majorBidi"/>
          <w:sz w:val="24"/>
          <w:szCs w:val="24"/>
        </w:rPr>
        <w:t> : cinq (05)</w:t>
      </w:r>
    </w:p>
    <w:p w:rsidR="009F48D9" w:rsidRDefault="009F48D9" w:rsidP="00965B33">
      <w:pPr>
        <w:spacing w:line="240" w:lineRule="auto"/>
        <w:ind w:left="142"/>
        <w:jc w:val="both"/>
        <w:rPr>
          <w:rFonts w:asciiTheme="majorBidi" w:hAnsiTheme="majorBidi" w:cstheme="majorBidi"/>
          <w:sz w:val="24"/>
          <w:szCs w:val="24"/>
        </w:rPr>
      </w:pPr>
      <w:r>
        <w:rPr>
          <w:rFonts w:asciiTheme="majorBidi" w:hAnsiTheme="majorBidi" w:cstheme="majorBidi"/>
          <w:sz w:val="24"/>
          <w:szCs w:val="24"/>
        </w:rPr>
        <w:t>Date d’ouverture des offres</w:t>
      </w:r>
      <w:r w:rsidR="00506642">
        <w:rPr>
          <w:rFonts w:asciiTheme="majorBidi" w:hAnsiTheme="majorBidi" w:cstheme="majorBidi"/>
          <w:sz w:val="24"/>
          <w:szCs w:val="24"/>
        </w:rPr>
        <w:t xml:space="preserve"> techniques et</w:t>
      </w:r>
      <w:r>
        <w:rPr>
          <w:rFonts w:asciiTheme="majorBidi" w:hAnsiTheme="majorBidi" w:cstheme="majorBidi"/>
          <w:sz w:val="24"/>
          <w:szCs w:val="24"/>
        </w:rPr>
        <w:t xml:space="preserve"> financières : </w:t>
      </w:r>
      <w:r w:rsidR="00D0457B">
        <w:rPr>
          <w:rFonts w:asciiTheme="majorBidi" w:hAnsiTheme="majorBidi" w:cstheme="majorBidi"/>
          <w:sz w:val="24"/>
          <w:szCs w:val="24"/>
        </w:rPr>
        <w:t>13</w:t>
      </w:r>
      <w:r>
        <w:rPr>
          <w:rFonts w:asciiTheme="majorBidi" w:hAnsiTheme="majorBidi" w:cstheme="majorBidi"/>
          <w:sz w:val="24"/>
          <w:szCs w:val="24"/>
        </w:rPr>
        <w:t>/12/2021</w:t>
      </w:r>
      <w:r w:rsidR="006B42CA">
        <w:rPr>
          <w:rFonts w:asciiTheme="majorBidi" w:hAnsiTheme="majorBidi" w:cstheme="majorBidi"/>
          <w:sz w:val="24"/>
          <w:szCs w:val="24"/>
        </w:rPr>
        <w:t>.</w:t>
      </w:r>
    </w:p>
    <w:p w:rsidR="00F04FB7" w:rsidRDefault="009F48D9" w:rsidP="00506642">
      <w:pPr>
        <w:spacing w:before="240" w:line="240" w:lineRule="auto"/>
        <w:ind w:left="142"/>
        <w:jc w:val="both"/>
        <w:rPr>
          <w:rFonts w:asciiTheme="majorBidi" w:hAnsiTheme="majorBidi" w:cstheme="majorBidi"/>
          <w:sz w:val="24"/>
          <w:szCs w:val="24"/>
        </w:rPr>
      </w:pPr>
      <w:r>
        <w:rPr>
          <w:rFonts w:asciiTheme="majorBidi" w:hAnsiTheme="majorBidi" w:cstheme="majorBidi"/>
          <w:sz w:val="24"/>
          <w:szCs w:val="24"/>
        </w:rPr>
        <w:t>Nom et adresse de l’attributaire provisoire :</w:t>
      </w:r>
      <w:r w:rsidR="00506642">
        <w:rPr>
          <w:rFonts w:asciiTheme="majorBidi" w:hAnsiTheme="majorBidi" w:cstheme="majorBidi"/>
          <w:sz w:val="24"/>
          <w:szCs w:val="24"/>
        </w:rPr>
        <w:t xml:space="preserve"> Groupement SOMATRAL / MLB-TP, Lot 382 ZRC, Nouakchott – Mauritanie, Tél : +222 36 03 08 65</w:t>
      </w:r>
      <w:r w:rsidR="008B4D99">
        <w:rPr>
          <w:rFonts w:asciiTheme="majorBidi" w:hAnsiTheme="majorBidi" w:cstheme="majorBidi"/>
          <w:sz w:val="24"/>
          <w:szCs w:val="24"/>
        </w:rPr>
        <w:t>.</w:t>
      </w:r>
    </w:p>
    <w:p w:rsidR="006B42CA" w:rsidRDefault="008B4D99" w:rsidP="00506642">
      <w:pPr>
        <w:spacing w:before="240" w:line="240" w:lineRule="auto"/>
        <w:ind w:left="142"/>
        <w:jc w:val="both"/>
        <w:rPr>
          <w:rFonts w:asciiTheme="majorBidi" w:hAnsiTheme="majorBidi" w:cstheme="majorBidi"/>
          <w:sz w:val="24"/>
          <w:szCs w:val="24"/>
        </w:rPr>
      </w:pPr>
      <w:r>
        <w:rPr>
          <w:rFonts w:asciiTheme="majorBidi" w:hAnsiTheme="majorBidi" w:cstheme="majorBidi"/>
          <w:sz w:val="24"/>
          <w:szCs w:val="24"/>
        </w:rPr>
        <w:t>Montant de l’offre retenue provisoirement : D</w:t>
      </w:r>
      <w:r w:rsidR="00506642">
        <w:rPr>
          <w:rFonts w:asciiTheme="majorBidi" w:hAnsiTheme="majorBidi" w:cstheme="majorBidi"/>
          <w:sz w:val="24"/>
          <w:szCs w:val="24"/>
        </w:rPr>
        <w:t>ix</w:t>
      </w:r>
      <w:r>
        <w:rPr>
          <w:rFonts w:asciiTheme="majorBidi" w:hAnsiTheme="majorBidi" w:cstheme="majorBidi"/>
          <w:sz w:val="24"/>
          <w:szCs w:val="24"/>
        </w:rPr>
        <w:t xml:space="preserve"> Million </w:t>
      </w:r>
      <w:r w:rsidR="00506642">
        <w:rPr>
          <w:rFonts w:asciiTheme="majorBidi" w:hAnsiTheme="majorBidi" w:cstheme="majorBidi"/>
          <w:sz w:val="24"/>
          <w:szCs w:val="24"/>
        </w:rPr>
        <w:t>Cinq</w:t>
      </w:r>
      <w:r>
        <w:rPr>
          <w:rFonts w:asciiTheme="majorBidi" w:hAnsiTheme="majorBidi" w:cstheme="majorBidi"/>
          <w:sz w:val="24"/>
          <w:szCs w:val="24"/>
        </w:rPr>
        <w:t xml:space="preserve"> Cent </w:t>
      </w:r>
      <w:r w:rsidR="00506642">
        <w:rPr>
          <w:rFonts w:asciiTheme="majorBidi" w:hAnsiTheme="majorBidi" w:cstheme="majorBidi"/>
          <w:sz w:val="24"/>
          <w:szCs w:val="24"/>
        </w:rPr>
        <w:t>Cinquante Huit Mille Deux Cent Soixante Sept Ouguiyas</w:t>
      </w:r>
      <w:r w:rsidR="006B42CA">
        <w:rPr>
          <w:rFonts w:asciiTheme="majorBidi" w:hAnsiTheme="majorBidi" w:cstheme="majorBidi"/>
          <w:sz w:val="24"/>
          <w:szCs w:val="24"/>
        </w:rPr>
        <w:t xml:space="preserve"> toutes taxes</w:t>
      </w:r>
      <w:r w:rsidR="00506642">
        <w:rPr>
          <w:rFonts w:asciiTheme="majorBidi" w:hAnsiTheme="majorBidi" w:cstheme="majorBidi"/>
          <w:sz w:val="24"/>
          <w:szCs w:val="24"/>
        </w:rPr>
        <w:t xml:space="preserve"> comprise</w:t>
      </w:r>
      <w:r w:rsidR="006B42CA">
        <w:rPr>
          <w:rFonts w:asciiTheme="majorBidi" w:hAnsiTheme="majorBidi" w:cstheme="majorBidi"/>
          <w:sz w:val="24"/>
          <w:szCs w:val="24"/>
        </w:rPr>
        <w:t xml:space="preserve"> (</w:t>
      </w:r>
      <w:r w:rsidR="00506642">
        <w:rPr>
          <w:rFonts w:asciiTheme="majorBidi" w:hAnsiTheme="majorBidi" w:cstheme="majorBidi"/>
          <w:sz w:val="24"/>
          <w:szCs w:val="24"/>
        </w:rPr>
        <w:t>10.558.267 MRU TTC</w:t>
      </w:r>
      <w:r w:rsidR="006B42CA">
        <w:rPr>
          <w:rFonts w:asciiTheme="majorBidi" w:hAnsiTheme="majorBidi" w:cstheme="majorBidi"/>
          <w:sz w:val="24"/>
          <w:szCs w:val="24"/>
        </w:rPr>
        <w:t>).</w:t>
      </w:r>
    </w:p>
    <w:p w:rsidR="006B42CA" w:rsidRDefault="006B42CA" w:rsidP="00965B33">
      <w:pPr>
        <w:spacing w:before="240" w:line="240" w:lineRule="auto"/>
        <w:ind w:left="142"/>
        <w:jc w:val="both"/>
        <w:rPr>
          <w:rFonts w:asciiTheme="majorBidi" w:hAnsiTheme="majorBidi" w:cstheme="majorBidi"/>
          <w:sz w:val="24"/>
          <w:szCs w:val="24"/>
        </w:rPr>
      </w:pPr>
      <w:r>
        <w:rPr>
          <w:rFonts w:asciiTheme="majorBidi" w:hAnsiTheme="majorBidi" w:cstheme="majorBidi"/>
          <w:sz w:val="24"/>
          <w:szCs w:val="24"/>
        </w:rPr>
        <w:t>Délai d’exécution : Six (06) mois.</w:t>
      </w:r>
    </w:p>
    <w:p w:rsidR="006B42CA" w:rsidRPr="006B42CA" w:rsidRDefault="006B42CA" w:rsidP="00965B33">
      <w:pPr>
        <w:tabs>
          <w:tab w:val="left" w:pos="426"/>
        </w:tabs>
        <w:spacing w:line="240" w:lineRule="auto"/>
        <w:ind w:left="142"/>
        <w:jc w:val="both"/>
        <w:rPr>
          <w:rFonts w:asciiTheme="majorBidi" w:hAnsiTheme="majorBidi" w:cstheme="majorBidi"/>
          <w:sz w:val="24"/>
          <w:szCs w:val="24"/>
        </w:rPr>
      </w:pPr>
      <w:r w:rsidRPr="006B42CA">
        <w:rPr>
          <w:rFonts w:asciiTheme="majorBidi" w:hAnsiTheme="majorBidi" w:cstheme="majorBidi"/>
          <w:sz w:val="24"/>
          <w:szCs w:val="24"/>
        </w:rPr>
        <w:t>La publication du présent avis est effectuée en application des Articles 41 et 42 du Code des Marchés publics. Elle ouvre le recours auprès de la Commission de Règlement des Différends de l'Autorité de Régulation des Marchés publics, en vertu de l'Article 53 dudit Code.</w:t>
      </w:r>
    </w:p>
    <w:p w:rsidR="008B4D99" w:rsidRDefault="008B4D99" w:rsidP="008B4D99">
      <w:pPr>
        <w:spacing w:before="240" w:line="240" w:lineRule="auto"/>
        <w:rPr>
          <w:rFonts w:asciiTheme="majorBidi" w:hAnsiTheme="majorBidi" w:cstheme="majorBidi"/>
          <w:sz w:val="24"/>
          <w:szCs w:val="24"/>
        </w:rPr>
      </w:pPr>
    </w:p>
    <w:p w:rsidR="00F04FB7" w:rsidRDefault="00F04FB7" w:rsidP="00F04FB7">
      <w:pPr>
        <w:spacing w:after="0" w:line="240" w:lineRule="auto"/>
        <w:rPr>
          <w:rFonts w:asciiTheme="majorBidi" w:hAnsiTheme="majorBidi" w:cstheme="majorBidi"/>
          <w:sz w:val="24"/>
          <w:szCs w:val="24"/>
        </w:rPr>
      </w:pPr>
    </w:p>
    <w:p w:rsidR="00F04FB7" w:rsidRDefault="00B95918" w:rsidP="00B95918">
      <w:pPr>
        <w:spacing w:after="0" w:line="240" w:lineRule="auto"/>
        <w:jc w:val="center"/>
        <w:rPr>
          <w:rFonts w:asciiTheme="majorBidi" w:hAnsiTheme="majorBidi" w:cstheme="majorBidi"/>
          <w:b/>
          <w:bCs/>
          <w:sz w:val="24"/>
          <w:szCs w:val="24"/>
        </w:rPr>
      </w:pPr>
      <w:r w:rsidRPr="00B95918">
        <w:rPr>
          <w:rFonts w:asciiTheme="majorBidi" w:hAnsiTheme="majorBidi" w:cstheme="majorBidi"/>
          <w:b/>
          <w:bCs/>
          <w:sz w:val="24"/>
          <w:szCs w:val="24"/>
        </w:rPr>
        <w:t>La Personne Responsable des Marchés Publics du MDR</w:t>
      </w:r>
    </w:p>
    <w:p w:rsidR="001F39D9" w:rsidRPr="00B95918" w:rsidRDefault="001F39D9" w:rsidP="00B95918">
      <w:pPr>
        <w:spacing w:after="0" w:line="240" w:lineRule="auto"/>
        <w:jc w:val="center"/>
        <w:rPr>
          <w:rFonts w:asciiTheme="majorBidi" w:hAnsiTheme="majorBidi" w:cstheme="majorBidi"/>
          <w:b/>
          <w:bCs/>
          <w:sz w:val="24"/>
          <w:szCs w:val="24"/>
        </w:rPr>
      </w:pPr>
    </w:p>
    <w:p w:rsidR="00B95918" w:rsidRPr="00B95918" w:rsidRDefault="00B95918" w:rsidP="00B95918">
      <w:pPr>
        <w:spacing w:after="0" w:line="240" w:lineRule="auto"/>
        <w:jc w:val="center"/>
        <w:rPr>
          <w:rFonts w:asciiTheme="majorBidi" w:hAnsiTheme="majorBidi" w:cstheme="majorBidi"/>
          <w:b/>
          <w:bCs/>
          <w:sz w:val="24"/>
          <w:szCs w:val="24"/>
        </w:rPr>
      </w:pPr>
      <w:r w:rsidRPr="00B95918">
        <w:rPr>
          <w:rFonts w:asciiTheme="majorBidi" w:hAnsiTheme="majorBidi" w:cstheme="majorBidi"/>
          <w:b/>
          <w:bCs/>
          <w:sz w:val="24"/>
          <w:szCs w:val="24"/>
        </w:rPr>
        <w:t xml:space="preserve">Maitre. Dr Brahim </w:t>
      </w:r>
      <w:proofErr w:type="spellStart"/>
      <w:r w:rsidRPr="00B95918">
        <w:rPr>
          <w:rFonts w:asciiTheme="majorBidi" w:hAnsiTheme="majorBidi" w:cstheme="majorBidi"/>
          <w:b/>
          <w:bCs/>
          <w:sz w:val="24"/>
          <w:szCs w:val="24"/>
        </w:rPr>
        <w:t>Fall</w:t>
      </w:r>
      <w:proofErr w:type="spellEnd"/>
      <w:r w:rsidRPr="00B95918">
        <w:rPr>
          <w:rFonts w:asciiTheme="majorBidi" w:hAnsiTheme="majorBidi" w:cstheme="majorBidi"/>
          <w:b/>
          <w:bCs/>
          <w:sz w:val="24"/>
          <w:szCs w:val="24"/>
        </w:rPr>
        <w:t xml:space="preserve"> BABACAR</w:t>
      </w:r>
    </w:p>
    <w:sectPr w:rsidR="00B95918" w:rsidRPr="00B95918" w:rsidSect="00965B33">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B7"/>
    <w:rsid w:val="001F39D9"/>
    <w:rsid w:val="003121F0"/>
    <w:rsid w:val="0047389E"/>
    <w:rsid w:val="00506642"/>
    <w:rsid w:val="00521AAE"/>
    <w:rsid w:val="006B42CA"/>
    <w:rsid w:val="006E7599"/>
    <w:rsid w:val="008B4D99"/>
    <w:rsid w:val="00965B33"/>
    <w:rsid w:val="009F48D9"/>
    <w:rsid w:val="00AB0B12"/>
    <w:rsid w:val="00B95918"/>
    <w:rsid w:val="00C71534"/>
    <w:rsid w:val="00CE7021"/>
    <w:rsid w:val="00D0457B"/>
    <w:rsid w:val="00D94D30"/>
    <w:rsid w:val="00DF2759"/>
    <w:rsid w:val="00F04FB7"/>
    <w:rsid w:val="00F45CC3"/>
    <w:rsid w:val="00FC727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04F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8B4D9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04F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8B4D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PC</cp:lastModifiedBy>
  <cp:revision>2</cp:revision>
  <dcterms:created xsi:type="dcterms:W3CDTF">2022-01-05T16:27:00Z</dcterms:created>
  <dcterms:modified xsi:type="dcterms:W3CDTF">2022-01-05T16:27:00Z</dcterms:modified>
</cp:coreProperties>
</file>